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Default="00D836AD" w:rsidP="00F27B35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ՆԱԽԱԳԻԾ</w:t>
      </w:r>
    </w:p>
    <w:p w:rsidR="000D502E" w:rsidRPr="000D502E" w:rsidRDefault="000D502E" w:rsidP="00F27B3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0D502E">
        <w:rPr>
          <w:rFonts w:ascii="GHEA Grapalat" w:hAnsi="GHEA Grapalat"/>
          <w:b/>
          <w:sz w:val="20"/>
          <w:szCs w:val="20"/>
        </w:rPr>
        <w:t>ՀԱՅԱՍՏԱՆԻ ՀԱՆՐԱՊԵՏՈՒԹՅԱՆ ՇԻՐԱԿԻ ՄԱՐԶԻ</w:t>
      </w:r>
    </w:p>
    <w:p w:rsidR="000D502E" w:rsidRPr="000D502E" w:rsidRDefault="000D502E" w:rsidP="00F27B3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0D502E">
        <w:rPr>
          <w:rFonts w:ascii="GHEA Grapalat" w:hAnsi="GHEA Grapalat"/>
          <w:b/>
          <w:sz w:val="20"/>
          <w:szCs w:val="20"/>
        </w:rPr>
        <w:t>ԳՅՈՒՄՐԻ ՀԱՄԱՅՆՔԻ ԱՎԱԳԱՆԻ</w:t>
      </w:r>
    </w:p>
    <w:p w:rsidR="000D502E" w:rsidRPr="000D502E" w:rsidRDefault="000D502E" w:rsidP="00F27B3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0D502E">
        <w:rPr>
          <w:rFonts w:ascii="GHEA Grapalat" w:hAnsi="GHEA Grapalat"/>
          <w:b/>
          <w:sz w:val="20"/>
          <w:szCs w:val="20"/>
        </w:rPr>
        <w:t>ՈՐՈՇՈՒՄ</w:t>
      </w:r>
    </w:p>
    <w:p w:rsidR="000D502E" w:rsidRPr="000D502E" w:rsidRDefault="007B6193" w:rsidP="00F27B35">
      <w:pPr>
        <w:spacing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0D502E" w:rsidRPr="000D502E">
        <w:rPr>
          <w:rFonts w:ascii="GHEA Grapalat" w:hAnsi="GHEA Grapalat"/>
          <w:b/>
          <w:sz w:val="20"/>
          <w:szCs w:val="20"/>
        </w:rPr>
        <w:t>10</w:t>
      </w:r>
      <w:r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proofErr w:type="spellStart"/>
      <w:r w:rsidR="00ED2067">
        <w:rPr>
          <w:rFonts w:ascii="GHEA Grapalat" w:hAnsi="GHEA Grapalat"/>
          <w:b/>
          <w:sz w:val="20"/>
          <w:szCs w:val="20"/>
        </w:rPr>
        <w:t>նոյեմբերի</w:t>
      </w:r>
      <w:proofErr w:type="spellEnd"/>
      <w:r w:rsidR="000D502E" w:rsidRPr="000D502E">
        <w:rPr>
          <w:rFonts w:ascii="GHEA Grapalat" w:hAnsi="GHEA Grapalat"/>
          <w:b/>
          <w:sz w:val="20"/>
          <w:szCs w:val="20"/>
        </w:rPr>
        <w:t xml:space="preserve"> 2020 </w:t>
      </w:r>
      <w:proofErr w:type="spellStart"/>
      <w:r w:rsidR="00ED2067">
        <w:rPr>
          <w:rFonts w:ascii="GHEA Grapalat" w:hAnsi="GHEA Grapalat"/>
          <w:b/>
          <w:sz w:val="20"/>
          <w:szCs w:val="20"/>
        </w:rPr>
        <w:t>թվականի</w:t>
      </w:r>
      <w:proofErr w:type="spellEnd"/>
      <w:r w:rsidR="000D502E" w:rsidRPr="000D502E">
        <w:rPr>
          <w:rFonts w:ascii="GHEA Grapalat" w:hAnsi="GHEA Grapalat"/>
          <w:b/>
          <w:sz w:val="20"/>
          <w:szCs w:val="20"/>
        </w:rPr>
        <w:t xml:space="preserve"> N </w:t>
      </w:r>
    </w:p>
    <w:p w:rsidR="004A7D0A" w:rsidRDefault="00D836AD" w:rsidP="004A7D0A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A7D0A"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73096E" w:rsidRPr="004A7D0A">
        <w:rPr>
          <w:rFonts w:ascii="GHEA Grapalat" w:hAnsi="GHEA Grapalat"/>
          <w:b/>
          <w:sz w:val="20"/>
          <w:szCs w:val="20"/>
          <w:lang w:val="hy-AM"/>
        </w:rPr>
        <w:t xml:space="preserve"> Հ</w:t>
      </w:r>
      <w:r w:rsidR="00856A5C" w:rsidRPr="004A7D0A">
        <w:rPr>
          <w:rFonts w:ascii="GHEA Grapalat" w:hAnsi="GHEA Grapalat"/>
          <w:b/>
          <w:sz w:val="20"/>
          <w:szCs w:val="20"/>
          <w:lang w:val="hy-AM"/>
        </w:rPr>
        <w:t>ԱՄԼԵՏ ՎԱՐԴԳԵՍԻ ՀԱՄԲԱՐՅԱՆԻՆ</w:t>
      </w:r>
      <w:r w:rsidR="0073096E" w:rsidRPr="004A7D0A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</w:t>
      </w:r>
      <w:r w:rsidRPr="004A7D0A">
        <w:rPr>
          <w:rFonts w:ascii="GHEA Grapalat" w:hAnsi="GHEA Grapalat"/>
          <w:b/>
          <w:sz w:val="20"/>
          <w:szCs w:val="20"/>
          <w:lang w:val="hy-AM"/>
        </w:rPr>
        <w:t xml:space="preserve">ՏՐԱՆՍՊՈՐՏԱՅԻՆ ՄԻՋՈՑԻ  ԳՈՒՅՔԱՀԱՐԿԻ  </w:t>
      </w:r>
      <w:r w:rsidR="004A7D0A" w:rsidRPr="004A7D0A">
        <w:rPr>
          <w:rFonts w:ascii="GHEA Grapalat" w:hAnsi="GHEA Grapalat"/>
          <w:b/>
          <w:sz w:val="20"/>
          <w:szCs w:val="20"/>
          <w:lang w:val="hy-AM"/>
        </w:rPr>
        <w:t xml:space="preserve">2017-2020  ԹՎԱԿԱՆՆԵՐԻ ՄԱՅՐ ԳՈՒՄԱՐՆԵՐԻ ԵՎ ՏՈՒՅԺԵՐԻ ՎՃԱՐՈՒՄՆԵՐԻ ՆԿԱՏՄԱՄԲ ԱՐՏՈՆՈՒԹՅՈՒՆ </w:t>
      </w:r>
      <w:r w:rsidR="004A7D0A" w:rsidRPr="00410A6A">
        <w:rPr>
          <w:rFonts w:ascii="GHEA Grapalat" w:hAnsi="GHEA Grapalat"/>
          <w:b/>
          <w:sz w:val="20"/>
          <w:szCs w:val="20"/>
          <w:lang w:val="hy-AM"/>
        </w:rPr>
        <w:t>ՍԱՀՄԱՆԵԼՈՒ  ՄԱՍԻՆ</w:t>
      </w:r>
    </w:p>
    <w:p w:rsidR="00452DF9" w:rsidRPr="00410A6A" w:rsidRDefault="00D836AD" w:rsidP="000D502E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410A6A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4A7D0A" w:rsidRPr="00410A6A">
        <w:rPr>
          <w:rFonts w:ascii="GHEA Grapalat" w:hAnsi="GHEA Grapalat"/>
          <w:sz w:val="20"/>
          <w:szCs w:val="20"/>
          <w:lang w:val="hy-AM"/>
        </w:rPr>
        <w:t>Համլետ Վարդգեսի Համբարյանը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 xml:space="preserve"> դ</w:t>
      </w:r>
      <w:r w:rsidRPr="00410A6A">
        <w:rPr>
          <w:rFonts w:ascii="GHEA Grapalat" w:hAnsi="GHEA Grapalat"/>
          <w:sz w:val="20"/>
          <w:szCs w:val="20"/>
          <w:lang w:val="hy-AM"/>
        </w:rPr>
        <w:t xml:space="preserve">իմել է Գյումրի համայնքի ղեկավարին՝ սեփականության իրավունքով իրեն պատկանող </w:t>
      </w:r>
      <w:r w:rsidR="00410A6A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86CB6" w:rsidRPr="00410A6A">
        <w:rPr>
          <w:rFonts w:ascii="GHEA Grapalat" w:hAnsi="GHEA Grapalat"/>
          <w:sz w:val="20"/>
          <w:szCs w:val="20"/>
          <w:lang w:val="hy-AM"/>
        </w:rPr>
        <w:t>ՖՈՐԴ ՄՈՆԴԵՈ 2.0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 xml:space="preserve"> Ի</w:t>
      </w:r>
      <w:r w:rsidR="00410A6A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86CB6" w:rsidRPr="00410A6A">
        <w:rPr>
          <w:rFonts w:ascii="GHEA Grapalat" w:hAnsi="GHEA Grapalat"/>
          <w:sz w:val="20"/>
          <w:szCs w:val="20"/>
          <w:lang w:val="hy-AM"/>
        </w:rPr>
        <w:t xml:space="preserve"> մա</w:t>
      </w:r>
      <w:r w:rsidR="00452DF9" w:rsidRPr="00410A6A">
        <w:rPr>
          <w:rFonts w:ascii="GHEA Grapalat" w:hAnsi="GHEA Grapalat"/>
          <w:sz w:val="20"/>
          <w:szCs w:val="20"/>
          <w:lang w:val="hy-AM"/>
        </w:rPr>
        <w:t xml:space="preserve">կնիշի, </w:t>
      </w:r>
      <w:r w:rsidR="00586CB6" w:rsidRPr="00410A6A">
        <w:rPr>
          <w:rFonts w:ascii="GHEA Grapalat" w:hAnsi="GHEA Grapalat"/>
          <w:sz w:val="20"/>
          <w:szCs w:val="20"/>
          <w:lang w:val="hy-AM"/>
        </w:rPr>
        <w:t>34 TD 486</w:t>
      </w:r>
      <w:r w:rsidR="00452DF9" w:rsidRPr="00410A6A">
        <w:rPr>
          <w:rFonts w:ascii="GHEA Grapalat" w:hAnsi="GHEA Grapalat"/>
          <w:sz w:val="20"/>
          <w:szCs w:val="20"/>
          <w:lang w:val="hy-AM"/>
        </w:rPr>
        <w:t xml:space="preserve"> պետհամարանիշի 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410A6A">
        <w:rPr>
          <w:rFonts w:ascii="GHEA Grapalat" w:hAnsi="GHEA Grapalat"/>
          <w:sz w:val="20"/>
          <w:szCs w:val="20"/>
          <w:lang w:val="hy-AM"/>
        </w:rPr>
        <w:t>(այսուհետ՝ տրանսպորտային միջոց)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A7D0A" w:rsidRPr="00410A6A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>20</w:t>
      </w:r>
      <w:r w:rsidR="00586CB6" w:rsidRPr="00410A6A">
        <w:rPr>
          <w:rFonts w:ascii="GHEA Grapalat" w:hAnsi="GHEA Grapalat"/>
          <w:sz w:val="20"/>
          <w:szCs w:val="20"/>
          <w:lang w:val="hy-AM"/>
        </w:rPr>
        <w:t>17-2020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>թվական</w:t>
      </w:r>
      <w:r w:rsidR="00586CB6" w:rsidRPr="00410A6A">
        <w:rPr>
          <w:rFonts w:ascii="GHEA Grapalat" w:hAnsi="GHEA Grapalat"/>
          <w:sz w:val="20"/>
          <w:szCs w:val="20"/>
          <w:lang w:val="hy-AM"/>
        </w:rPr>
        <w:t>ների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A7D0A" w:rsidRPr="00410A6A">
        <w:rPr>
          <w:rFonts w:ascii="GHEA Grapalat" w:hAnsi="GHEA Grapalat"/>
          <w:sz w:val="20"/>
          <w:szCs w:val="20"/>
          <w:lang w:val="hy-AM"/>
        </w:rPr>
        <w:t>մայր գումարներ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ի</w:t>
      </w:r>
      <w:r w:rsidR="004A7D0A" w:rsidRPr="00410A6A">
        <w:rPr>
          <w:rFonts w:ascii="GHEA Grapalat" w:hAnsi="GHEA Grapalat"/>
          <w:sz w:val="20"/>
          <w:szCs w:val="20"/>
          <w:lang w:val="hy-AM"/>
        </w:rPr>
        <w:t xml:space="preserve"> և տույժերի վճարումների 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>նկատմամբ արտ</w:t>
      </w:r>
      <w:r w:rsidRPr="00410A6A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410A6A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4D755F" w:rsidRDefault="00452DF9" w:rsidP="000D502E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10A6A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</w:t>
      </w:r>
      <w:r w:rsidR="009321A3" w:rsidRPr="00410A6A">
        <w:rPr>
          <w:rFonts w:ascii="GHEA Grapalat" w:hAnsi="GHEA Grapalat"/>
          <w:sz w:val="20"/>
          <w:szCs w:val="20"/>
          <w:lang w:val="hy-AM"/>
        </w:rPr>
        <w:t xml:space="preserve"> Համլետ Վարդգեսի Համբարյանի կողմից լիազորագրով օգտագործման է հանձնվել քաղաքացի Վահան Քյարամի Մելքոնյանին, </w:t>
      </w:r>
      <w:r w:rsidR="003F4F2C" w:rsidRPr="00410A6A">
        <w:rPr>
          <w:rFonts w:ascii="GHEA Grapalat" w:hAnsi="GHEA Grapalat"/>
          <w:sz w:val="20"/>
          <w:szCs w:val="20"/>
          <w:lang w:val="hy-AM"/>
        </w:rPr>
        <w:t>ում</w:t>
      </w:r>
      <w:r w:rsidR="009321A3" w:rsidRPr="00410A6A">
        <w:rPr>
          <w:rFonts w:ascii="GHEA Grapalat" w:hAnsi="GHEA Grapalat"/>
          <w:sz w:val="20"/>
          <w:szCs w:val="20"/>
          <w:lang w:val="hy-AM"/>
        </w:rPr>
        <w:t xml:space="preserve"> Հյուսիս Օսեթական Ալանիայի Հանրապետության Վլադիկովկաս քաղաքի Սովետական շրջանի դատարանի 2016 թվականի դեկտեմբերի 26-ի վճռով </w:t>
      </w:r>
      <w:r w:rsidR="003F4F2C" w:rsidRPr="00410A6A">
        <w:rPr>
          <w:rFonts w:ascii="GHEA Grapalat" w:hAnsi="GHEA Grapalat"/>
          <w:sz w:val="20"/>
          <w:szCs w:val="20"/>
          <w:lang w:val="hy-AM"/>
        </w:rPr>
        <w:t>նշանակվել է վարչական պատիժ տրանսպորտային միջոցի առգրավման տեսքով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8A1" w:rsidRPr="00410A6A">
        <w:rPr>
          <w:rFonts w:ascii="GHEA Grapalat" w:hAnsi="GHEA Grapalat"/>
          <w:sz w:val="20"/>
          <w:szCs w:val="20"/>
          <w:lang w:val="hy-AM"/>
        </w:rPr>
        <w:t>(հ</w:t>
      </w:r>
      <w:r w:rsidR="00B55471" w:rsidRPr="00410A6A">
        <w:rPr>
          <w:rFonts w:ascii="GHEA Grapalat" w:hAnsi="GHEA Grapalat"/>
          <w:sz w:val="20"/>
          <w:szCs w:val="20"/>
          <w:lang w:val="hy-AM"/>
        </w:rPr>
        <w:t>ի</w:t>
      </w:r>
      <w:r w:rsidR="00F338A1" w:rsidRPr="00410A6A">
        <w:rPr>
          <w:rFonts w:ascii="GHEA Grapalat" w:hAnsi="GHEA Grapalat"/>
          <w:sz w:val="20"/>
          <w:szCs w:val="20"/>
          <w:lang w:val="hy-AM"/>
        </w:rPr>
        <w:t xml:space="preserve">մք՝ </w:t>
      </w:r>
      <w:r w:rsidR="003F4F2C" w:rsidRPr="00410A6A">
        <w:rPr>
          <w:rFonts w:ascii="GHEA Grapalat" w:hAnsi="GHEA Grapalat"/>
          <w:sz w:val="20"/>
          <w:szCs w:val="20"/>
          <w:lang w:val="hy-AM"/>
        </w:rPr>
        <w:t xml:space="preserve">2016 թվականի 26 դեկտեմբերի </w:t>
      </w:r>
      <w:r w:rsidR="0081677D" w:rsidRPr="0081677D">
        <w:rPr>
          <w:rFonts w:ascii="GHEA Grapalat" w:hAnsi="GHEA Grapalat"/>
          <w:sz w:val="20"/>
          <w:szCs w:val="20"/>
          <w:lang w:val="hy-AM"/>
        </w:rPr>
        <w:t>վ</w:t>
      </w:r>
      <w:r w:rsidR="003F4F2C" w:rsidRPr="00410A6A">
        <w:rPr>
          <w:rFonts w:ascii="GHEA Grapalat" w:hAnsi="GHEA Grapalat"/>
          <w:sz w:val="20"/>
          <w:szCs w:val="20"/>
          <w:lang w:val="hy-AM"/>
        </w:rPr>
        <w:t>արչական իրավախախտման գործով վճռի պատճե</w:t>
      </w:r>
      <w:r w:rsidR="007E5785" w:rsidRPr="00410A6A">
        <w:rPr>
          <w:rFonts w:ascii="GHEA Grapalat" w:hAnsi="GHEA Grapalat"/>
          <w:sz w:val="20"/>
          <w:szCs w:val="20"/>
          <w:lang w:val="hy-AM"/>
        </w:rPr>
        <w:t>ն</w:t>
      </w:r>
      <w:r w:rsidR="003F4F2C" w:rsidRPr="00410A6A">
        <w:rPr>
          <w:rFonts w:ascii="GHEA Grapalat" w:hAnsi="GHEA Grapalat"/>
          <w:sz w:val="20"/>
          <w:szCs w:val="20"/>
          <w:lang w:val="hy-AM"/>
        </w:rPr>
        <w:t>):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410A6A" w:rsidRPr="00410A6A">
        <w:rPr>
          <w:rFonts w:ascii="GHEA Grapalat" w:hAnsi="GHEA Grapalat"/>
          <w:sz w:val="20"/>
          <w:szCs w:val="20"/>
          <w:lang w:val="hy-AM"/>
        </w:rPr>
        <w:t>Համլետ Համբարյանի կողմից վճարվել է տրանսպորտային միջոցի գույքահարկի գումարը իր տ</w:t>
      </w:r>
      <w:r w:rsidR="004D755F" w:rsidRPr="004D755F">
        <w:rPr>
          <w:rFonts w:ascii="GHEA Grapalat" w:hAnsi="GHEA Grapalat"/>
          <w:sz w:val="20"/>
          <w:szCs w:val="20"/>
          <w:lang w:val="hy-AM"/>
        </w:rPr>
        <w:t xml:space="preserve">իրապետման </w:t>
      </w:r>
      <w:r w:rsidR="00410A6A" w:rsidRPr="00410A6A">
        <w:rPr>
          <w:rFonts w:ascii="GHEA Grapalat" w:hAnsi="GHEA Grapalat"/>
          <w:sz w:val="20"/>
          <w:szCs w:val="20"/>
          <w:lang w:val="hy-AM"/>
        </w:rPr>
        <w:t>տակ գտնվելու ժամանակահատվածում</w:t>
      </w:r>
      <w:r w:rsidR="00787C86" w:rsidRPr="00787C86">
        <w:rPr>
          <w:rFonts w:ascii="GHEA Grapalat" w:hAnsi="GHEA Grapalat"/>
          <w:sz w:val="20"/>
          <w:szCs w:val="20"/>
          <w:lang w:val="hy-AM"/>
        </w:rPr>
        <w:t>՝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87C86" w:rsidRPr="00787C86">
        <w:rPr>
          <w:rFonts w:ascii="GHEA Grapalat" w:hAnsi="GHEA Grapalat"/>
          <w:sz w:val="20"/>
          <w:szCs w:val="20"/>
          <w:lang w:val="hy-AM"/>
        </w:rPr>
        <w:t xml:space="preserve">մինչև </w:t>
      </w:r>
      <w:r w:rsidR="004D755F" w:rsidRPr="004D755F">
        <w:rPr>
          <w:rFonts w:ascii="GHEA Grapalat" w:hAnsi="GHEA Grapalat"/>
          <w:sz w:val="20"/>
          <w:szCs w:val="20"/>
          <w:lang w:val="hy-AM"/>
        </w:rPr>
        <w:t>2016 թվականի դեկտեմբերի 31-ը ներառյալ</w:t>
      </w:r>
      <w:r w:rsidR="00787C86" w:rsidRPr="00787C86">
        <w:rPr>
          <w:rFonts w:ascii="GHEA Grapalat" w:hAnsi="GHEA Grapalat"/>
          <w:sz w:val="20"/>
          <w:szCs w:val="20"/>
          <w:lang w:val="hy-AM"/>
        </w:rPr>
        <w:t>, բացի այդ տրանսպորտային միջոցը ենթակա է խոտանման</w:t>
      </w:r>
      <w:r w:rsidR="004D755F" w:rsidRPr="004D755F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Pr="00410A6A" w:rsidRDefault="0061350C" w:rsidP="000D502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61350C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Նկատի ունենալով վերոգրյալը, ղեկավարվելով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AB095E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410A6A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AB095E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410A6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55769F" w:rsidRPr="00410A6A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42-րդ կետ</w:t>
      </w:r>
      <w:r w:rsidR="00FA0449" w:rsidRPr="00410A6A">
        <w:rPr>
          <w:rFonts w:ascii="GHEA Grapalat" w:hAnsi="GHEA Grapalat"/>
          <w:sz w:val="20"/>
          <w:szCs w:val="20"/>
          <w:lang w:val="hy-AM"/>
        </w:rPr>
        <w:t>ի</w:t>
      </w:r>
      <w:r w:rsidR="0055769F" w:rsidRPr="00410A6A">
        <w:rPr>
          <w:rFonts w:ascii="GHEA Grapalat" w:hAnsi="GHEA Grapalat"/>
          <w:sz w:val="20"/>
          <w:szCs w:val="20"/>
          <w:lang w:val="hy-AM"/>
        </w:rPr>
        <w:t xml:space="preserve">, </w:t>
      </w:r>
      <w:r w:rsidR="00AB095E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«Գ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ույքահարկի մասին</w:t>
      </w:r>
      <w:r w:rsidR="00AB095E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օրենքի 15-րդ հոդվածի </w:t>
      </w:r>
      <w:r w:rsidR="0037265A" w:rsidRPr="00410A6A">
        <w:rPr>
          <w:rFonts w:ascii="GHEA Grapalat" w:hAnsi="GHEA Grapalat"/>
          <w:sz w:val="20"/>
          <w:szCs w:val="20"/>
          <w:lang w:val="hy-AM"/>
        </w:rPr>
        <w:t>3-րդ մասի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, Հայաստանի Հանրապետության կառավարության 2012 թվականի հունիսի 22-ի  N 822-Ն որոշմամբ հաստատված կարգի 3-րդ կետի 2-րդ ենթակետ</w:t>
      </w:r>
      <w:r w:rsidR="00FA0449" w:rsidRPr="00410A6A">
        <w:rPr>
          <w:rFonts w:ascii="GHEA Grapalat" w:hAnsi="GHEA Grapalat"/>
          <w:sz w:val="20"/>
          <w:szCs w:val="20"/>
          <w:lang w:val="hy-AM"/>
        </w:rPr>
        <w:t>ի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410A6A">
        <w:rPr>
          <w:rFonts w:ascii="GHEA Grapalat" w:hAnsi="GHEA Grapalat"/>
          <w:sz w:val="20"/>
          <w:szCs w:val="20"/>
          <w:lang w:val="hy-AM"/>
        </w:rPr>
        <w:t>ի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410A6A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Համլետ Վարդգեսի Համբարյանի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(հաշվառված՝ քաղաք Գյումրի </w:t>
      </w:r>
      <w:r w:rsidR="00AB095E" w:rsidRPr="00410A6A">
        <w:rPr>
          <w:rFonts w:ascii="GHEA Grapalat" w:hAnsi="GHEA Grapalat"/>
          <w:sz w:val="20"/>
          <w:szCs w:val="20"/>
          <w:lang w:val="hy-AM"/>
        </w:rPr>
        <w:t>Գորկու</w:t>
      </w:r>
      <w:r w:rsidR="00B55471" w:rsidRPr="00410A6A">
        <w:rPr>
          <w:rFonts w:ascii="GHEA Grapalat" w:hAnsi="GHEA Grapalat"/>
          <w:sz w:val="20"/>
          <w:szCs w:val="20"/>
          <w:lang w:val="hy-AM"/>
        </w:rPr>
        <w:t xml:space="preserve"> փողոց </w:t>
      </w:r>
      <w:r w:rsidR="00AB095E" w:rsidRPr="00410A6A">
        <w:rPr>
          <w:rFonts w:ascii="GHEA Grapalat" w:hAnsi="GHEA Grapalat"/>
          <w:sz w:val="20"/>
          <w:szCs w:val="20"/>
          <w:lang w:val="hy-AM"/>
        </w:rPr>
        <w:t>67 շենք 37</w:t>
      </w:r>
      <w:r w:rsidR="00B55471" w:rsidRPr="00410A6A">
        <w:rPr>
          <w:rFonts w:ascii="GHEA Grapalat" w:hAnsi="GHEA Grapalat"/>
          <w:sz w:val="20"/>
          <w:szCs w:val="20"/>
          <w:lang w:val="hy-AM"/>
        </w:rPr>
        <w:t xml:space="preserve"> բնակարան</w:t>
      </w:r>
      <w:r w:rsidR="00AB095E" w:rsidRPr="00410A6A">
        <w:rPr>
          <w:rFonts w:ascii="GHEA Grapalat" w:hAnsi="GHEA Grapalat"/>
          <w:sz w:val="20"/>
          <w:szCs w:val="20"/>
          <w:lang w:val="hy-AM"/>
        </w:rPr>
        <w:t xml:space="preserve"> հասցեում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, անձնագիր N </w:t>
      </w:r>
      <w:r w:rsidR="00B55471" w:rsidRPr="00410A6A">
        <w:rPr>
          <w:rFonts w:ascii="GHEA Grapalat" w:hAnsi="GHEA Grapalat"/>
          <w:sz w:val="20"/>
          <w:szCs w:val="20"/>
          <w:lang w:val="hy-AM"/>
        </w:rPr>
        <w:t>A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S</w:t>
      </w:r>
      <w:r w:rsidR="00B55471" w:rsidRPr="00410A6A">
        <w:rPr>
          <w:rFonts w:ascii="GHEA Grapalat" w:hAnsi="GHEA Grapalat"/>
          <w:sz w:val="20"/>
          <w:szCs w:val="20"/>
          <w:lang w:val="hy-AM"/>
        </w:rPr>
        <w:t xml:space="preserve"> 0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402434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, տրված՝ </w:t>
      </w:r>
      <w:r w:rsidR="001E2898" w:rsidRPr="00410A6A">
        <w:rPr>
          <w:rFonts w:ascii="GHEA Grapalat" w:hAnsi="GHEA Grapalat"/>
          <w:sz w:val="20"/>
          <w:szCs w:val="20"/>
          <w:lang w:val="hy-AM"/>
        </w:rPr>
        <w:t>20</w:t>
      </w:r>
      <w:r w:rsidR="007972EC" w:rsidRPr="00410A6A">
        <w:rPr>
          <w:rFonts w:ascii="GHEA Grapalat" w:hAnsi="GHEA Grapalat"/>
          <w:sz w:val="20"/>
          <w:szCs w:val="20"/>
          <w:lang w:val="hy-AM"/>
        </w:rPr>
        <w:t>1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8</w:t>
      </w:r>
      <w:r w:rsidR="001E2898" w:rsidRPr="00410A6A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հոկտեմբերի</w:t>
      </w:r>
      <w:r w:rsidR="007972EC" w:rsidRPr="00410A6A">
        <w:rPr>
          <w:rFonts w:ascii="GHEA Grapalat" w:hAnsi="GHEA Grapalat"/>
          <w:sz w:val="20"/>
          <w:szCs w:val="20"/>
          <w:lang w:val="hy-AM"/>
        </w:rPr>
        <w:t xml:space="preserve"> 1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9</w:t>
      </w:r>
      <w:r w:rsidR="001E2898" w:rsidRPr="00410A6A">
        <w:rPr>
          <w:rFonts w:ascii="GHEA Grapalat" w:hAnsi="GHEA Grapalat"/>
          <w:sz w:val="20"/>
          <w:szCs w:val="20"/>
          <w:lang w:val="hy-AM"/>
        </w:rPr>
        <w:t>-ին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410A6A">
        <w:rPr>
          <w:rFonts w:ascii="GHEA Grapalat" w:hAnsi="GHEA Grapalat"/>
          <w:sz w:val="20"/>
          <w:szCs w:val="20"/>
          <w:lang w:val="hy-AM"/>
        </w:rPr>
        <w:t xml:space="preserve"> 0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64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410A6A" w:rsidRPr="00410A6A">
        <w:rPr>
          <w:rFonts w:ascii="GHEA Grapalat" w:hAnsi="GHEA Grapalat"/>
          <w:sz w:val="20"/>
          <w:szCs w:val="20"/>
          <w:lang w:val="hy-AM"/>
        </w:rPr>
        <w:t xml:space="preserve"> 2310560097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)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Գյումրի համայնքի ղեկավարին ուղղված 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>դիմումը (համանքապետարանում մուտքագրված 20</w:t>
      </w:r>
      <w:r w:rsidR="009B0D9F" w:rsidRPr="00410A6A">
        <w:rPr>
          <w:rFonts w:ascii="GHEA Grapalat" w:hAnsi="GHEA Grapalat"/>
          <w:sz w:val="20"/>
          <w:szCs w:val="20"/>
          <w:lang w:val="hy-AM"/>
        </w:rPr>
        <w:t>20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սեպտեմբերի 2</w:t>
      </w:r>
      <w:r w:rsidR="009B0D9F" w:rsidRPr="00410A6A">
        <w:rPr>
          <w:rFonts w:ascii="GHEA Grapalat" w:hAnsi="GHEA Grapalat"/>
          <w:sz w:val="20"/>
          <w:szCs w:val="20"/>
          <w:lang w:val="hy-AM"/>
        </w:rPr>
        <w:t>2</w:t>
      </w:r>
      <w:r w:rsidR="008F19AC" w:rsidRPr="00410A6A">
        <w:rPr>
          <w:rFonts w:ascii="GHEA Grapalat" w:hAnsi="GHEA Grapalat"/>
          <w:sz w:val="20"/>
          <w:szCs w:val="20"/>
          <w:lang w:val="hy-AM"/>
        </w:rPr>
        <w:t>-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ին N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13660</w:t>
      </w:r>
      <w:r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410A6A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410A6A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61350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 w:rsidRPr="00410A6A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Pr="00410A6A" w:rsidRDefault="00D836AD" w:rsidP="000D502E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410A6A">
        <w:rPr>
          <w:rFonts w:ascii="GHEA Grapalat" w:hAnsi="GHEA Grapalat"/>
          <w:sz w:val="20"/>
          <w:szCs w:val="20"/>
          <w:lang w:val="hy-AM"/>
        </w:rPr>
        <w:t xml:space="preserve">1.Սահմանել արտոնություն քաղաքացի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 xml:space="preserve">Համլետ Վարդգեսի Համբարյանին </w:t>
      </w:r>
      <w:r w:rsidR="007055F0" w:rsidRPr="00410A6A">
        <w:rPr>
          <w:rFonts w:ascii="GHEA Grapalat" w:hAnsi="GHEA Grapalat"/>
          <w:sz w:val="20"/>
          <w:szCs w:val="20"/>
          <w:lang w:val="hy-AM"/>
        </w:rPr>
        <w:t>սե</w:t>
      </w:r>
      <w:r w:rsidRPr="00410A6A">
        <w:rPr>
          <w:rFonts w:ascii="GHEA Grapalat" w:hAnsi="GHEA Grapalat"/>
          <w:sz w:val="20"/>
          <w:szCs w:val="20"/>
          <w:lang w:val="hy-AM"/>
        </w:rPr>
        <w:t xml:space="preserve">փականության իրավունքով պատկանող </w:t>
      </w:r>
      <w:r w:rsidR="0055769F" w:rsidRPr="00410A6A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D5AE4" w:rsidRPr="00DD5AE4">
        <w:rPr>
          <w:rFonts w:ascii="GHEA Grapalat" w:hAnsi="GHEA Grapalat"/>
          <w:sz w:val="20"/>
          <w:szCs w:val="20"/>
          <w:lang w:val="hy-AM"/>
        </w:rPr>
        <w:t xml:space="preserve">2020 թվականի նոյեմբերի </w:t>
      </w:r>
      <w:r w:rsidR="004E4D94" w:rsidRPr="004E4D94">
        <w:rPr>
          <w:rFonts w:ascii="GHEA Grapalat" w:hAnsi="GHEA Grapalat"/>
          <w:sz w:val="20"/>
          <w:szCs w:val="20"/>
          <w:lang w:val="hy-AM"/>
        </w:rPr>
        <w:t>10</w:t>
      </w:r>
      <w:r w:rsidR="00DD5AE4" w:rsidRPr="00DD5AE4">
        <w:rPr>
          <w:rFonts w:ascii="GHEA Grapalat" w:hAnsi="GHEA Grapalat"/>
          <w:sz w:val="20"/>
          <w:szCs w:val="20"/>
          <w:lang w:val="hy-AM"/>
        </w:rPr>
        <w:t xml:space="preserve">-ի դրությամբ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գույքահարկի 2017-2020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410A6A">
        <w:rPr>
          <w:rFonts w:ascii="GHEA Grapalat" w:hAnsi="GHEA Grapalat"/>
          <w:sz w:val="20"/>
          <w:szCs w:val="20"/>
          <w:lang w:val="hy-AM"/>
        </w:rPr>
        <w:t>թվական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 xml:space="preserve">ների մայր գումարների և տույժերի </w:t>
      </w:r>
      <w:r w:rsidR="0093519E" w:rsidRPr="00410A6A">
        <w:rPr>
          <w:rFonts w:ascii="GHEA Grapalat" w:hAnsi="GHEA Grapalat"/>
          <w:sz w:val="20"/>
          <w:szCs w:val="20"/>
          <w:lang w:val="hy-AM"/>
        </w:rPr>
        <w:t xml:space="preserve">վճարումների </w:t>
      </w:r>
      <w:r w:rsidRPr="00410A6A">
        <w:rPr>
          <w:rFonts w:ascii="GHEA Grapalat" w:hAnsi="GHEA Grapalat"/>
          <w:sz w:val="20"/>
          <w:szCs w:val="20"/>
          <w:lang w:val="hy-AM"/>
        </w:rPr>
        <w:t>նկատմամբ՝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10A6A"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61350C">
        <w:rPr>
          <w:rFonts w:ascii="GHEA Grapalat" w:hAnsi="GHEA Grapalat"/>
          <w:sz w:val="20"/>
          <w:szCs w:val="20"/>
          <w:lang w:val="hy-AM"/>
        </w:rPr>
        <w:t>95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>,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>518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410A6A">
        <w:rPr>
          <w:rFonts w:ascii="GHEA Grapalat" w:hAnsi="GHEA Grapalat"/>
          <w:sz w:val="20"/>
          <w:szCs w:val="20"/>
          <w:lang w:val="hy-AM"/>
        </w:rPr>
        <w:t>(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իննսուն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>հինգ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 xml:space="preserve">հինգ </w:t>
      </w:r>
      <w:r w:rsidR="00AB095E" w:rsidRPr="00410A6A">
        <w:rPr>
          <w:rFonts w:ascii="GHEA Grapalat" w:hAnsi="GHEA Grapalat"/>
          <w:sz w:val="20"/>
          <w:szCs w:val="20"/>
          <w:lang w:val="hy-AM"/>
        </w:rPr>
        <w:t>հարյուր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 xml:space="preserve"> տասնութ</w:t>
      </w:r>
      <w:r w:rsidRPr="00410A6A">
        <w:rPr>
          <w:rFonts w:ascii="GHEA Grapalat" w:hAnsi="GHEA Grapalat"/>
          <w:sz w:val="20"/>
          <w:szCs w:val="20"/>
          <w:lang w:val="hy-AM"/>
        </w:rPr>
        <w:t>) Հայաստանի Հանրապետության դրամ գումարի վճարումի</w:t>
      </w:r>
      <w:r w:rsidR="00C932E3" w:rsidRPr="00C932E3">
        <w:rPr>
          <w:rFonts w:ascii="GHEA Grapalat" w:hAnsi="GHEA Grapalat"/>
          <w:sz w:val="20"/>
          <w:szCs w:val="20"/>
          <w:lang w:val="hy-AM"/>
        </w:rPr>
        <w:t>ց, որից մայր գումարը կազմում է</w:t>
      </w:r>
      <w:r w:rsidR="0061350C">
        <w:rPr>
          <w:rFonts w:ascii="GHEA Grapalat" w:hAnsi="GHEA Grapalat"/>
          <w:sz w:val="20"/>
          <w:szCs w:val="20"/>
          <w:lang w:val="hy-AM"/>
        </w:rPr>
        <w:t xml:space="preserve"> 76</w:t>
      </w:r>
      <w:r w:rsidR="0061350C" w:rsidRPr="0061350C">
        <w:rPr>
          <w:rFonts w:ascii="GHEA Grapalat" w:hAnsi="GHEA Grapalat"/>
          <w:sz w:val="20"/>
          <w:szCs w:val="20"/>
          <w:lang w:val="hy-AM"/>
        </w:rPr>
        <w:t>,</w:t>
      </w:r>
      <w:r w:rsidR="00C932E3" w:rsidRPr="00C932E3">
        <w:rPr>
          <w:rFonts w:ascii="GHEA Grapalat" w:hAnsi="GHEA Grapalat"/>
          <w:sz w:val="20"/>
          <w:szCs w:val="20"/>
          <w:lang w:val="hy-AM"/>
        </w:rPr>
        <w:t>957 (յոթանասունվեց հազար ինը հարյուր հիսունյոթ) Հայաստանի Հանրապետության դրամ, տույժը՝</w:t>
      </w:r>
      <w:r w:rsidR="00E27311">
        <w:rPr>
          <w:rFonts w:ascii="GHEA Grapalat" w:hAnsi="GHEA Grapalat"/>
          <w:sz w:val="20"/>
          <w:szCs w:val="20"/>
          <w:lang w:val="hy-AM"/>
        </w:rPr>
        <w:t xml:space="preserve"> 18</w:t>
      </w:r>
      <w:r w:rsidR="00E27311" w:rsidRPr="00E27311">
        <w:rPr>
          <w:rFonts w:ascii="GHEA Grapalat" w:hAnsi="GHEA Grapalat"/>
          <w:sz w:val="20"/>
          <w:szCs w:val="20"/>
          <w:lang w:val="hy-AM"/>
        </w:rPr>
        <w:t>,</w:t>
      </w:r>
      <w:r w:rsidR="00C932E3" w:rsidRPr="00C932E3">
        <w:rPr>
          <w:rFonts w:ascii="GHEA Grapalat" w:hAnsi="GHEA Grapalat"/>
          <w:sz w:val="20"/>
          <w:szCs w:val="20"/>
          <w:lang w:val="hy-AM"/>
        </w:rPr>
        <w:t>561 (տասնութ հազար հինգ հարյուր վաթսունմեկ) Հայաստանի Հանրապետության դրամ</w:t>
      </w:r>
      <w:r w:rsidR="00C932E3" w:rsidRPr="00C22A17">
        <w:rPr>
          <w:rFonts w:ascii="GHEA Grapalat" w:hAnsi="GHEA Grapalat"/>
          <w:sz w:val="20"/>
          <w:szCs w:val="20"/>
          <w:lang w:val="hy-AM"/>
        </w:rPr>
        <w:t>:</w:t>
      </w:r>
    </w:p>
    <w:p w:rsidR="004E4D94" w:rsidRPr="00410A6A" w:rsidRDefault="00D836AD" w:rsidP="000D502E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10A6A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 w:rsidRPr="00410A6A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 xml:space="preserve">Համլետ Վարդգեսի Համբարյանին </w:t>
      </w:r>
      <w:r w:rsidR="000E7B83" w:rsidRPr="00410A6A">
        <w:rPr>
          <w:rFonts w:ascii="GHEA Grapalat" w:hAnsi="GHEA Grapalat"/>
          <w:sz w:val="20"/>
          <w:szCs w:val="20"/>
          <w:lang w:val="hy-AM"/>
        </w:rPr>
        <w:t xml:space="preserve">պատշաճ </w:t>
      </w:r>
      <w:r w:rsidR="000E7B83" w:rsidRPr="00410A6A">
        <w:rPr>
          <w:rFonts w:ascii="GHEA Grapalat" w:hAnsi="GHEA Grapalat" w:cs="Sylfaen"/>
          <w:sz w:val="20"/>
          <w:szCs w:val="20"/>
          <w:lang w:val="af-ZA"/>
        </w:rPr>
        <w:t xml:space="preserve">իրազեկելու օրվան հաջորդող օրվանից:                                                                         </w:t>
      </w:r>
    </w:p>
    <w:p w:rsidR="00D836AD" w:rsidRDefault="009E5972" w:rsidP="00F27B35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b/>
          <w:lang w:val="hy-AM"/>
        </w:rPr>
        <w:t>Ռ.ՍԱՆՈՅԱՆ</w:t>
      </w:r>
    </w:p>
    <w:p w:rsidR="00D836AD" w:rsidRPr="008F19AC" w:rsidRDefault="009B0D9F" w:rsidP="00F27B35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 w:rsidRPr="0037265A">
        <w:rPr>
          <w:rFonts w:ascii="GHEA Grapalat" w:hAnsi="GHEA Grapalat"/>
          <w:b/>
          <w:lang w:val="hy-AM"/>
        </w:rPr>
        <w:t>Կ.ԲԱԴԱԼՅԱՆ</w:t>
      </w:r>
    </w:p>
    <w:p w:rsidR="00D836AD" w:rsidRPr="009B0D9F" w:rsidRDefault="00D836AD" w:rsidP="00F27B35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Լ.ՋԻԼԱՎՅԱՆ</w:t>
      </w:r>
    </w:p>
    <w:p w:rsidR="00AF0675" w:rsidRPr="00FA0449" w:rsidRDefault="00AF0675" w:rsidP="00F27B35">
      <w:pPr>
        <w:spacing w:after="0" w:line="240" w:lineRule="auto"/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Pr="008F19AC">
        <w:rPr>
          <w:rFonts w:ascii="GHEA Grapalat" w:hAnsi="GHEA Grapalat"/>
          <w:b/>
          <w:lang w:val="hy-AM"/>
        </w:rPr>
        <w:t>ՄԱՆՈՒԿՅԱՆ</w:t>
      </w:r>
    </w:p>
    <w:p w:rsidR="000E7B83" w:rsidRPr="00856A5C" w:rsidRDefault="005C6076" w:rsidP="00F27B35">
      <w:pPr>
        <w:spacing w:after="0" w:line="240" w:lineRule="auto"/>
        <w:ind w:firstLine="567"/>
        <w:jc w:val="right"/>
        <w:rPr>
          <w:rFonts w:ascii="GHEA Grapalat" w:hAnsi="GHEA Grapalat"/>
          <w:b/>
          <w:lang w:val="af-ZA"/>
        </w:rPr>
      </w:pPr>
      <w:r w:rsidRPr="00FA0449">
        <w:rPr>
          <w:rFonts w:ascii="GHEA Grapalat" w:hAnsi="GHEA Grapalat"/>
          <w:b/>
          <w:lang w:val="hy-AM"/>
        </w:rPr>
        <w:t>Ս</w:t>
      </w:r>
      <w:r w:rsidR="0064027E" w:rsidRPr="00856A5C">
        <w:rPr>
          <w:rFonts w:ascii="GHEA Grapalat" w:hAnsi="GHEA Grapalat"/>
          <w:b/>
          <w:lang w:val="af-ZA"/>
        </w:rPr>
        <w:t xml:space="preserve">. </w:t>
      </w:r>
      <w:r w:rsidR="0064027E" w:rsidRPr="00A93C60">
        <w:rPr>
          <w:rFonts w:ascii="GHEA Grapalat" w:hAnsi="GHEA Grapalat"/>
          <w:b/>
          <w:lang w:val="hy-AM"/>
        </w:rPr>
        <w:t>ՋԱՆՈՅԱՆ</w:t>
      </w:r>
    </w:p>
    <w:p w:rsidR="000D502E" w:rsidRDefault="000D502E" w:rsidP="000D502E">
      <w:pPr>
        <w:rPr>
          <w:rFonts w:ascii="GHEA Grapalat" w:hAnsi="GHEA Grapalat"/>
          <w:sz w:val="18"/>
          <w:szCs w:val="18"/>
          <w:lang w:val="hy-AM"/>
        </w:rPr>
      </w:pPr>
    </w:p>
    <w:p w:rsidR="00787C86" w:rsidRDefault="00D836AD" w:rsidP="000D502E">
      <w:pPr>
        <w:rPr>
          <w:rFonts w:ascii="GHEA Grapalat" w:hAnsi="GHEA Grapalat"/>
          <w:sz w:val="18"/>
          <w:szCs w:val="18"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C6076" w:rsidRPr="00FA0449">
        <w:rPr>
          <w:rFonts w:ascii="GHEA Grapalat" w:hAnsi="GHEA Grapalat"/>
          <w:sz w:val="18"/>
          <w:szCs w:val="18"/>
          <w:lang w:val="hy-AM"/>
        </w:rPr>
        <w:t>Ս.Ջանոյան</w:t>
      </w:r>
    </w:p>
    <w:p w:rsidR="000D502E" w:rsidRPr="00F27B35" w:rsidRDefault="000D502E" w:rsidP="00F27B35">
      <w:pPr>
        <w:rPr>
          <w:rFonts w:ascii="GHEA Grapalat" w:hAnsi="GHEA Grapalat"/>
          <w:b/>
        </w:rPr>
      </w:pPr>
    </w:p>
    <w:p w:rsidR="00D836AD" w:rsidRPr="00DB0BA4" w:rsidRDefault="00D836AD" w:rsidP="00787C86">
      <w:pPr>
        <w:ind w:firstLine="567"/>
        <w:jc w:val="center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DB0BA4">
        <w:rPr>
          <w:rFonts w:ascii="GHEA Grapalat" w:hAnsi="GHEA Grapalat"/>
          <w:b/>
          <w:lang w:val="hy-AM"/>
        </w:rPr>
        <w:t>ՀԻՄՆԱՎՈՐՈՒՄ</w:t>
      </w:r>
    </w:p>
    <w:p w:rsidR="00D836AD" w:rsidRPr="00410A6A" w:rsidRDefault="00AB095E" w:rsidP="00787C86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B0BA4" w:rsidRPr="00410A6A">
        <w:rPr>
          <w:rFonts w:ascii="GHEA Grapalat" w:hAnsi="GHEA Grapalat"/>
          <w:b/>
          <w:sz w:val="20"/>
          <w:szCs w:val="20"/>
          <w:lang w:val="hy-AM"/>
        </w:rPr>
        <w:t>ՔԱՂԱՔԱՑԻ ՀԱՄԼԵՏ ՎԱՐԴԳԵՍԻ ՀԱՄԲԱՐՅԱՆԻՆ ՍԵՓԱԿԱՆՈՒԹՅԱՆ ԻՐԱՎՈՒՆՔՈՎ ՊԱՏԿԱՆՈՂ ՏՐԱՆՍՊՈՐՏԱՅԻՆ ՄԻՋՈՑԻ  ԳՈՒՅՔԱՀԱՐԿԻ  2017-2020  ԹՎԱԿԱՆՆԵՐԻ ՄԱՅՐ ԳՈՒՄԱՐՆԵՐԻ ԵՎ ՏՈՒՅԺԵՐԻ ՎՃԱՐՈՒՄՆԵՐԻ ՆԿԱՏՄԱՄԲ ԱՐՏՈՆՈՒԹՅՈՒՆ ՍԱՀՄԱՆԵԼՈՒ  ՄԱՍԻՆ</w:t>
      </w:r>
      <w:r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DB0BA4" w:rsidRPr="00410A6A">
        <w:rPr>
          <w:rFonts w:ascii="GHEA Grapalat" w:hAnsi="GHEA Grapalat"/>
          <w:b/>
          <w:sz w:val="20"/>
          <w:szCs w:val="20"/>
          <w:lang w:val="hy-AM"/>
        </w:rPr>
        <w:t xml:space="preserve">  Ո</w:t>
      </w:r>
      <w:r w:rsidR="00D836AD" w:rsidRPr="00410A6A">
        <w:rPr>
          <w:rFonts w:ascii="GHEA Grapalat" w:hAnsi="GHEA Grapalat"/>
          <w:b/>
          <w:sz w:val="20"/>
          <w:szCs w:val="20"/>
          <w:lang w:val="hy-AM"/>
        </w:rPr>
        <w:t>ՐՈՇՄԱՆ ԸՆԴՈՒՆՄԱՆ</w:t>
      </w:r>
    </w:p>
    <w:p w:rsidR="00C232AC" w:rsidRPr="00E81262" w:rsidRDefault="00233662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233662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Համլետ Վարդգեսի Համբարյանին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պատկանող </w:t>
      </w:r>
      <w:r w:rsidR="00410A6A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ՖՈՐԴ ՄՈՆԴԵՈ 2.0 Ի</w:t>
      </w:r>
      <w:r w:rsidR="00410A6A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 xml:space="preserve">մակնիշի, 34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TD 486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 xml:space="preserve"> պետհամարանիշի տրանսպորտային միջոցի 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>գույքահարկի 2017-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>20</w:t>
      </w:r>
      <w:r w:rsidR="009B0D9F" w:rsidRPr="00410A6A">
        <w:rPr>
          <w:rFonts w:ascii="GHEA Grapalat" w:hAnsi="GHEA Grapalat"/>
          <w:sz w:val="20"/>
          <w:szCs w:val="20"/>
          <w:lang w:val="hy-AM"/>
        </w:rPr>
        <w:t>20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B0BA4" w:rsidRPr="00410A6A">
        <w:rPr>
          <w:rFonts w:ascii="GHEA Grapalat" w:hAnsi="GHEA Grapalat"/>
          <w:sz w:val="20"/>
          <w:szCs w:val="20"/>
          <w:lang w:val="hy-AM"/>
        </w:rPr>
        <w:t xml:space="preserve">ների մայր գումարների և տույժերի </w:t>
      </w:r>
      <w:r w:rsidR="0093519E" w:rsidRPr="00410A6A">
        <w:rPr>
          <w:rFonts w:ascii="GHEA Grapalat" w:hAnsi="GHEA Grapalat"/>
          <w:sz w:val="20"/>
          <w:szCs w:val="20"/>
          <w:lang w:val="hy-AM"/>
        </w:rPr>
        <w:t xml:space="preserve">վճարումների </w:t>
      </w:r>
      <w:r w:rsidR="00C232AC" w:rsidRPr="00410A6A">
        <w:rPr>
          <w:rFonts w:ascii="GHEA Grapalat" w:hAnsi="GHEA Grapalat"/>
          <w:sz w:val="20"/>
          <w:szCs w:val="20"/>
          <w:lang w:val="hy-AM"/>
        </w:rPr>
        <w:t>նկատմամբ արտոնություն սահմանելը պայմանավորված է</w:t>
      </w:r>
      <w:r w:rsidR="00AB095E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E65ACD" w:rsidRPr="00410A6A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AB095E" w:rsidRPr="00410A6A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143534" w:rsidRPr="00410A6A">
        <w:rPr>
          <w:rFonts w:ascii="GHEA Grapalat" w:hAnsi="GHEA Grapalat"/>
          <w:sz w:val="20"/>
          <w:szCs w:val="20"/>
          <w:lang w:val="hy-AM"/>
        </w:rPr>
        <w:t xml:space="preserve"> Հ</w:t>
      </w:r>
      <w:r w:rsidR="00E65ACD" w:rsidRPr="00410A6A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143534" w:rsidRPr="00410A6A">
        <w:rPr>
          <w:rFonts w:ascii="GHEA Grapalat" w:hAnsi="GHEA Grapalat"/>
          <w:sz w:val="20"/>
          <w:szCs w:val="20"/>
          <w:lang w:val="hy-AM"/>
        </w:rPr>
        <w:t>Հ</w:t>
      </w:r>
      <w:r w:rsidR="00E65ACD" w:rsidRPr="00410A6A">
        <w:rPr>
          <w:rFonts w:ascii="GHEA Grapalat" w:hAnsi="GHEA Grapalat"/>
          <w:sz w:val="20"/>
          <w:szCs w:val="20"/>
          <w:lang w:val="hy-AM"/>
        </w:rPr>
        <w:t xml:space="preserve">անրապետության օրենքի 15-րդ հոդվածի </w:t>
      </w:r>
      <w:r w:rsidR="0037265A" w:rsidRPr="00410A6A">
        <w:rPr>
          <w:rFonts w:ascii="GHEA Grapalat" w:hAnsi="GHEA Grapalat"/>
          <w:sz w:val="20"/>
          <w:szCs w:val="20"/>
          <w:lang w:val="hy-AM"/>
        </w:rPr>
        <w:t>3-րդ մասի</w:t>
      </w:r>
      <w:r w:rsidR="00E65ACD" w:rsidRPr="00410A6A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410A6A">
        <w:rPr>
          <w:rFonts w:ascii="GHEA Grapalat" w:hAnsi="GHEA Grapalat"/>
          <w:sz w:val="20"/>
          <w:szCs w:val="20"/>
          <w:lang w:val="hy-AM"/>
        </w:rPr>
        <w:t>Հ</w:t>
      </w:r>
      <w:r w:rsidR="00E65ACD" w:rsidRPr="00410A6A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410A6A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</w:t>
      </w:r>
      <w:r w:rsidR="004D755F" w:rsidRPr="004D755F">
        <w:rPr>
          <w:rFonts w:ascii="GHEA Grapalat" w:hAnsi="GHEA Grapalat"/>
          <w:sz w:val="20"/>
          <w:szCs w:val="20"/>
          <w:lang w:val="hy-AM"/>
        </w:rPr>
        <w:t>, ինչպես նաև նրանով, որ անվիճելի փաստ է, որ տրանսպորտային միջոց</w:t>
      </w:r>
      <w:r w:rsidR="00787C86" w:rsidRPr="00787C86">
        <w:rPr>
          <w:rFonts w:ascii="GHEA Grapalat" w:hAnsi="GHEA Grapalat"/>
          <w:sz w:val="20"/>
          <w:szCs w:val="20"/>
          <w:lang w:val="hy-AM"/>
        </w:rPr>
        <w:t xml:space="preserve">ի սեփականատերը  </w:t>
      </w:r>
      <w:r w:rsidR="004D755F" w:rsidRPr="004D755F">
        <w:rPr>
          <w:rFonts w:ascii="GHEA Grapalat" w:hAnsi="GHEA Grapalat"/>
          <w:sz w:val="20"/>
          <w:szCs w:val="20"/>
          <w:lang w:val="hy-AM"/>
        </w:rPr>
        <w:t>Համլետ Վարդգեսի Համբարյան</w:t>
      </w:r>
      <w:r w:rsidR="00787C86" w:rsidRPr="00787C86">
        <w:rPr>
          <w:rFonts w:ascii="GHEA Grapalat" w:hAnsi="GHEA Grapalat"/>
          <w:sz w:val="20"/>
          <w:szCs w:val="20"/>
          <w:lang w:val="hy-AM"/>
        </w:rPr>
        <w:t>ն է, անվիճելի փաստ է, որ տրանսպորտային միջոցը որպես իրավախախտման անմիջակա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>ն</w:t>
      </w:r>
      <w:r w:rsidR="00787C86" w:rsidRPr="00787C86">
        <w:rPr>
          <w:rFonts w:ascii="GHEA Grapalat" w:hAnsi="GHEA Grapalat"/>
          <w:sz w:val="20"/>
          <w:szCs w:val="20"/>
          <w:lang w:val="hy-AM"/>
        </w:rPr>
        <w:t xml:space="preserve"> առգրավման միջոց</w:t>
      </w:r>
      <w:r w:rsidR="00881676" w:rsidRPr="00881676">
        <w:rPr>
          <w:rFonts w:ascii="GHEA Grapalat" w:hAnsi="GHEA Grapalat"/>
          <w:sz w:val="20"/>
          <w:szCs w:val="20"/>
          <w:lang w:val="hy-AM"/>
        </w:rPr>
        <w:t xml:space="preserve"> բռնագրավվել է և դարձել պետության սեփականություն, այսինքն տրանսպորտային միջոցը՝ գույքահարկով հարկվող օբյեկտը, փաստացի դուրս է եկել սեփականատիրոջ տիրապետումից և վերջինս զրկվել է այն օգտագործելու իրավունքից: Սեփականության 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 xml:space="preserve">  սուբյեկտիվ  իրավունքի առաջացման համար հիմք հանդիսացող տիրապետման և օգտագործման իրավունքները փաստացի չեն իրացվում տրանսպորտայի</w:t>
      </w:r>
      <w:r w:rsidR="00CE1FA9" w:rsidRPr="00CE1FA9">
        <w:rPr>
          <w:rFonts w:ascii="GHEA Grapalat" w:hAnsi="GHEA Grapalat"/>
          <w:sz w:val="20"/>
          <w:szCs w:val="20"/>
          <w:lang w:val="hy-AM"/>
        </w:rPr>
        <w:t>ն</w:t>
      </w:r>
      <w:r w:rsidR="00E81262" w:rsidRPr="00E81262">
        <w:rPr>
          <w:rFonts w:ascii="GHEA Grapalat" w:hAnsi="GHEA Grapalat"/>
          <w:sz w:val="20"/>
          <w:szCs w:val="20"/>
          <w:lang w:val="hy-AM"/>
        </w:rPr>
        <w:t xml:space="preserve"> միջոցի սեփականատիրոջ կողմից դեռևս 2016 թվականի դեկտեմբեր ամսից, և այն պահից սկսած, երբ սեփականատերը զրկվել է գույքահարկի հարկման օբյեկտ հանդիսացող  տրանսպորտային միջոցը տիրապետելու և օգտագործելու իրավունքից, գույքահարկ հաշվարկվել չի կարող:   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Pr="0081677D" w:rsidRDefault="00AB095E" w:rsidP="00D836AD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1677D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B0BA4" w:rsidRPr="0081677D">
        <w:rPr>
          <w:rFonts w:ascii="GHEA Grapalat" w:hAnsi="GHEA Grapalat"/>
          <w:b/>
          <w:sz w:val="20"/>
          <w:szCs w:val="20"/>
          <w:lang w:val="hy-AM"/>
        </w:rPr>
        <w:t>ՔԱՂԱՔԱՑԻ ՀԱՄԼԵՏ ՎԱՐԴԳԵՍԻ ՀԱՄԲԱՐՅԱՆԻՆ ՍԵՓԱԿԱՆՈՒԹՅԱՆ ԻՐԱՎՈՒՆՔՈՎ ՊԱՏԿԱՆՈՂ ՏՐԱՆՍՊՈՐՏԱՅԻՆ ՄԻՋՈՑԻ  ԳՈՒՅՔԱՀԱՐԿԻ  2017-2020  ԹՎԱԿԱՆՆԵՐԻ ՄԱՅՐ ԳՈՒՄԱՐՆԵՐԻ ԵՎ ՏՈՒՅԺԵՐԻ ՎՃԱՐՈՒՄՆԵՐԻ ՆԿԱՏՄԱՄԲ ԱՐՏՈՆՈՒԹՅՈՒՆ ՍԱՀՄԱՆԵԼՈՒ  ՄԱՍԻՆ</w:t>
      </w:r>
      <w:r w:rsidRPr="0081677D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81677D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ԸՆԴՈՒՆՄԱՄԲ ԳՅՈՒՄՐԻ ՀԱՄԱՅՆՔԻ 20</w:t>
      </w:r>
      <w:r w:rsidR="009B0D9F" w:rsidRPr="0081677D">
        <w:rPr>
          <w:rFonts w:ascii="GHEA Grapalat" w:hAnsi="GHEA Grapalat"/>
          <w:b/>
          <w:sz w:val="20"/>
          <w:szCs w:val="20"/>
          <w:lang w:val="hy-AM"/>
        </w:rPr>
        <w:t>20</w:t>
      </w:r>
      <w:r w:rsidR="00D836AD" w:rsidRPr="0081677D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81677D" w:rsidRDefault="00AB095E" w:rsidP="0062094B">
      <w:pPr>
        <w:ind w:left="426" w:right="379"/>
        <w:jc w:val="both"/>
        <w:rPr>
          <w:sz w:val="20"/>
          <w:szCs w:val="20"/>
          <w:lang w:val="hy-AM"/>
        </w:rPr>
      </w:pPr>
      <w:r w:rsidRPr="0081677D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D836AD" w:rsidRPr="0081677D">
        <w:rPr>
          <w:rFonts w:ascii="GHEA Grapalat" w:hAnsi="GHEA Grapalat"/>
          <w:sz w:val="20"/>
          <w:szCs w:val="20"/>
          <w:lang w:val="hy-AM"/>
        </w:rPr>
        <w:t>Քաղաքացի</w:t>
      </w:r>
      <w:r w:rsidR="007F4EFA" w:rsidRPr="0081677D">
        <w:rPr>
          <w:rFonts w:ascii="GHEA Grapalat" w:hAnsi="GHEA Grapalat"/>
          <w:sz w:val="20"/>
          <w:szCs w:val="20"/>
          <w:lang w:val="hy-AM"/>
        </w:rPr>
        <w:t>Համլետ</w:t>
      </w:r>
      <w:r w:rsidR="007F4EFA" w:rsidRPr="0081677D">
        <w:rPr>
          <w:rFonts w:ascii="GHEA Grapalat" w:hAnsi="GHEA Grapalat"/>
          <w:sz w:val="20"/>
          <w:szCs w:val="20"/>
          <w:lang w:val="af-ZA"/>
        </w:rPr>
        <w:t xml:space="preserve"> Վարդգեսի Համբարյանին</w:t>
      </w:r>
      <w:r w:rsidR="00D836AD" w:rsidRPr="0081677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F4809" w:rsidRPr="0081677D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7F4EFA" w:rsidRPr="0081677D">
        <w:rPr>
          <w:rFonts w:ascii="GHEA Grapalat" w:hAnsi="GHEA Grapalat"/>
          <w:sz w:val="20"/>
          <w:szCs w:val="20"/>
          <w:lang w:val="hy-AM"/>
        </w:rPr>
        <w:t>գույքահարկի</w:t>
      </w:r>
      <w:r w:rsidR="007F4EFA" w:rsidRPr="0081677D">
        <w:rPr>
          <w:rFonts w:ascii="GHEA Grapalat" w:hAnsi="GHEA Grapalat"/>
          <w:sz w:val="20"/>
          <w:szCs w:val="20"/>
          <w:lang w:val="af-ZA"/>
        </w:rPr>
        <w:t xml:space="preserve"> 2017-2020</w:t>
      </w:r>
      <w:r w:rsidR="00DB349D" w:rsidRPr="0081677D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7F4EFA" w:rsidRPr="0081677D">
        <w:rPr>
          <w:rFonts w:ascii="GHEA Grapalat" w:hAnsi="GHEA Grapalat"/>
          <w:sz w:val="20"/>
          <w:szCs w:val="20"/>
          <w:lang w:val="hy-AM"/>
        </w:rPr>
        <w:t>ների</w:t>
      </w:r>
      <w:r w:rsidR="007F4EFA" w:rsidRPr="0081677D">
        <w:rPr>
          <w:rFonts w:ascii="GHEA Grapalat" w:hAnsi="GHEA Grapalat"/>
          <w:sz w:val="20"/>
          <w:szCs w:val="20"/>
          <w:lang w:val="af-ZA"/>
        </w:rPr>
        <w:t xml:space="preserve"> մայր գումարների և տույժերի վճարումների նկ</w:t>
      </w:r>
      <w:r w:rsidR="00D836AD" w:rsidRPr="0081677D">
        <w:rPr>
          <w:rFonts w:ascii="GHEA Grapalat" w:hAnsi="GHEA Grapalat"/>
          <w:sz w:val="20"/>
          <w:szCs w:val="20"/>
          <w:lang w:val="hy-AM"/>
        </w:rPr>
        <w:t>ատմամբ արտոնություն սահմանելու մասին</w:t>
      </w:r>
      <w:r w:rsidRPr="0081677D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D836AD" w:rsidRPr="0081677D">
        <w:rPr>
          <w:rFonts w:ascii="GHEA Grapalat" w:hAnsi="GHEA Grapalat"/>
          <w:sz w:val="20"/>
          <w:szCs w:val="20"/>
          <w:lang w:val="hy-AM"/>
        </w:rPr>
        <w:t xml:space="preserve"> որոշմանընդունմամբ Գյումրի համայնքի 20</w:t>
      </w:r>
      <w:r w:rsidR="00967E0C" w:rsidRPr="0081677D">
        <w:rPr>
          <w:rFonts w:ascii="GHEA Grapalat" w:hAnsi="GHEA Grapalat"/>
          <w:sz w:val="20"/>
          <w:szCs w:val="20"/>
          <w:lang w:val="af-ZA"/>
        </w:rPr>
        <w:t>20</w:t>
      </w:r>
      <w:r w:rsidR="00D836AD" w:rsidRPr="0081677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81677D" w:rsidSect="00F27B35">
      <w:pgSz w:w="12240" w:h="15840"/>
      <w:pgMar w:top="284" w:right="758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D0419"/>
    <w:rsid w:val="000D502E"/>
    <w:rsid w:val="000E7B83"/>
    <w:rsid w:val="000F58BC"/>
    <w:rsid w:val="001366B6"/>
    <w:rsid w:val="00143534"/>
    <w:rsid w:val="00197B9E"/>
    <w:rsid w:val="001B019A"/>
    <w:rsid w:val="001E2898"/>
    <w:rsid w:val="001E4F4C"/>
    <w:rsid w:val="001F5FA8"/>
    <w:rsid w:val="002112B6"/>
    <w:rsid w:val="00233662"/>
    <w:rsid w:val="00243176"/>
    <w:rsid w:val="00252703"/>
    <w:rsid w:val="00284664"/>
    <w:rsid w:val="002939D4"/>
    <w:rsid w:val="002E3B76"/>
    <w:rsid w:val="002E4FFA"/>
    <w:rsid w:val="0037265A"/>
    <w:rsid w:val="003A5B3C"/>
    <w:rsid w:val="003D79D5"/>
    <w:rsid w:val="003F4F2C"/>
    <w:rsid w:val="00410A6A"/>
    <w:rsid w:val="00410EC1"/>
    <w:rsid w:val="00423124"/>
    <w:rsid w:val="00452DF9"/>
    <w:rsid w:val="004A6F74"/>
    <w:rsid w:val="004A7D0A"/>
    <w:rsid w:val="004D755F"/>
    <w:rsid w:val="004E4D94"/>
    <w:rsid w:val="005201E1"/>
    <w:rsid w:val="0055769F"/>
    <w:rsid w:val="00586CB6"/>
    <w:rsid w:val="00595626"/>
    <w:rsid w:val="00597DF7"/>
    <w:rsid w:val="005C6076"/>
    <w:rsid w:val="005F75AC"/>
    <w:rsid w:val="00610155"/>
    <w:rsid w:val="0061350C"/>
    <w:rsid w:val="0062094B"/>
    <w:rsid w:val="0064027E"/>
    <w:rsid w:val="00664FD0"/>
    <w:rsid w:val="006A1E91"/>
    <w:rsid w:val="006C3223"/>
    <w:rsid w:val="007055F0"/>
    <w:rsid w:val="007154CA"/>
    <w:rsid w:val="0073096E"/>
    <w:rsid w:val="00744214"/>
    <w:rsid w:val="00754991"/>
    <w:rsid w:val="00787C86"/>
    <w:rsid w:val="007972EC"/>
    <w:rsid w:val="007B6193"/>
    <w:rsid w:val="007D2ED9"/>
    <w:rsid w:val="007E34B7"/>
    <w:rsid w:val="007E5785"/>
    <w:rsid w:val="007F4EFA"/>
    <w:rsid w:val="0081677D"/>
    <w:rsid w:val="00847D10"/>
    <w:rsid w:val="00856A5C"/>
    <w:rsid w:val="008627EC"/>
    <w:rsid w:val="00881676"/>
    <w:rsid w:val="008B184C"/>
    <w:rsid w:val="008F19AC"/>
    <w:rsid w:val="009321A3"/>
    <w:rsid w:val="0093519E"/>
    <w:rsid w:val="00954B84"/>
    <w:rsid w:val="00967E0C"/>
    <w:rsid w:val="0098204A"/>
    <w:rsid w:val="009B0D9F"/>
    <w:rsid w:val="009C05DD"/>
    <w:rsid w:val="009E3B81"/>
    <w:rsid w:val="009E5972"/>
    <w:rsid w:val="009E5FB6"/>
    <w:rsid w:val="009F4786"/>
    <w:rsid w:val="00A40A64"/>
    <w:rsid w:val="00A82269"/>
    <w:rsid w:val="00A93C60"/>
    <w:rsid w:val="00AA7B4B"/>
    <w:rsid w:val="00AB095E"/>
    <w:rsid w:val="00AC0640"/>
    <w:rsid w:val="00AC4F91"/>
    <w:rsid w:val="00AC6C1A"/>
    <w:rsid w:val="00AE1EA5"/>
    <w:rsid w:val="00AF0675"/>
    <w:rsid w:val="00B272D3"/>
    <w:rsid w:val="00B333EA"/>
    <w:rsid w:val="00B55471"/>
    <w:rsid w:val="00B7422B"/>
    <w:rsid w:val="00BC4C98"/>
    <w:rsid w:val="00BC6453"/>
    <w:rsid w:val="00C17BC0"/>
    <w:rsid w:val="00C22A17"/>
    <w:rsid w:val="00C232AC"/>
    <w:rsid w:val="00C613ED"/>
    <w:rsid w:val="00C61D16"/>
    <w:rsid w:val="00C932E3"/>
    <w:rsid w:val="00CB7E23"/>
    <w:rsid w:val="00CD0C76"/>
    <w:rsid w:val="00CD38EB"/>
    <w:rsid w:val="00CE1030"/>
    <w:rsid w:val="00CE1FA9"/>
    <w:rsid w:val="00D66226"/>
    <w:rsid w:val="00D734F6"/>
    <w:rsid w:val="00D836AD"/>
    <w:rsid w:val="00D83D8C"/>
    <w:rsid w:val="00DB0BA4"/>
    <w:rsid w:val="00DB349D"/>
    <w:rsid w:val="00DD5AE4"/>
    <w:rsid w:val="00DF559D"/>
    <w:rsid w:val="00E27311"/>
    <w:rsid w:val="00E61EE2"/>
    <w:rsid w:val="00E65ACD"/>
    <w:rsid w:val="00E81262"/>
    <w:rsid w:val="00EC503F"/>
    <w:rsid w:val="00ED2067"/>
    <w:rsid w:val="00F05C7E"/>
    <w:rsid w:val="00F27B35"/>
    <w:rsid w:val="00F30F0E"/>
    <w:rsid w:val="00F338A1"/>
    <w:rsid w:val="00F6088C"/>
    <w:rsid w:val="00FA0449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4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Ekamutner 1</dc:creator>
  <cp:lastModifiedBy>Admin</cp:lastModifiedBy>
  <cp:revision>8</cp:revision>
  <cp:lastPrinted>2020-11-06T06:20:00Z</cp:lastPrinted>
  <dcterms:created xsi:type="dcterms:W3CDTF">2020-10-28T12:05:00Z</dcterms:created>
  <dcterms:modified xsi:type="dcterms:W3CDTF">2020-11-06T06:20:00Z</dcterms:modified>
</cp:coreProperties>
</file>